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2E" w:rsidRPr="00385D2E" w:rsidRDefault="00385D2E" w:rsidP="00385D2E">
      <w:pPr>
        <w:jc w:val="center"/>
        <w:rPr>
          <w:rFonts w:cs="Times New Roman"/>
        </w:rPr>
      </w:pPr>
      <w:r w:rsidRPr="00385D2E">
        <w:rPr>
          <w:rFonts w:cs="Arial"/>
          <w:b/>
          <w:bCs/>
          <w:color w:val="000000"/>
        </w:rPr>
        <w:t>Introduction to Engineering</w:t>
      </w:r>
    </w:p>
    <w:p w:rsidR="00385D2E" w:rsidRPr="00385D2E" w:rsidRDefault="00385D2E" w:rsidP="00385D2E">
      <w:pPr>
        <w:rPr>
          <w:rFonts w:cs="Times New Roman"/>
        </w:rPr>
      </w:pPr>
      <w:r>
        <w:rPr>
          <w:rFonts w:cs="Arial"/>
          <w:color w:val="333333"/>
          <w:shd w:val="clear" w:color="auto" w:fill="FFFFFF"/>
        </w:rPr>
        <w:t>Our class is a</w:t>
      </w:r>
      <w:r w:rsidRPr="00385D2E">
        <w:rPr>
          <w:rFonts w:cs="Arial"/>
          <w:color w:val="333333"/>
          <w:shd w:val="clear" w:color="auto" w:fill="FFFFFF"/>
        </w:rPr>
        <w:t xml:space="preserve"> project-based course that introduce</w:t>
      </w:r>
      <w:r>
        <w:rPr>
          <w:rFonts w:cs="Arial"/>
          <w:color w:val="333333"/>
          <w:shd w:val="clear" w:color="auto" w:fill="FFFFFF"/>
        </w:rPr>
        <w:t>s</w:t>
      </w:r>
      <w:r w:rsidRPr="00385D2E">
        <w:rPr>
          <w:rFonts w:cs="Arial"/>
          <w:color w:val="333333"/>
          <w:shd w:val="clear" w:color="auto" w:fill="FFFFFF"/>
        </w:rPr>
        <w:t xml:space="preserve"> students to Engineering. The curriculum is designed around </w:t>
      </w:r>
      <w:r>
        <w:rPr>
          <w:rFonts w:cs="Arial"/>
          <w:color w:val="333333"/>
          <w:shd w:val="clear" w:color="auto" w:fill="FFFFFF"/>
        </w:rPr>
        <w:t>the exploration of engineer</w:t>
      </w:r>
      <w:r w:rsidRPr="00385D2E">
        <w:rPr>
          <w:rFonts w:cs="Arial"/>
          <w:color w:val="333333"/>
          <w:shd w:val="clear" w:color="auto" w:fill="FFFFFF"/>
        </w:rPr>
        <w:t xml:space="preserve">'s impact on society, and the </w:t>
      </w:r>
      <w:r>
        <w:rPr>
          <w:rFonts w:cs="Arial"/>
          <w:color w:val="333333"/>
          <w:shd w:val="clear" w:color="auto" w:fill="FFFFFF"/>
        </w:rPr>
        <w:t>engineering design p</w:t>
      </w:r>
      <w:r w:rsidRPr="00385D2E">
        <w:rPr>
          <w:rFonts w:cs="Arial"/>
          <w:color w:val="333333"/>
          <w:shd w:val="clear" w:color="auto" w:fill="FFFFFF"/>
        </w:rPr>
        <w:t xml:space="preserve">rocess. Students will develop problem-solving skills, and relate engineering to </w:t>
      </w:r>
      <w:r w:rsidRPr="00385D2E">
        <w:rPr>
          <w:rFonts w:cs="Arial"/>
          <w:b/>
          <w:bCs/>
          <w:color w:val="333333"/>
          <w:shd w:val="clear" w:color="auto" w:fill="FFFFFF"/>
        </w:rPr>
        <w:t>S</w:t>
      </w:r>
      <w:r w:rsidRPr="00385D2E">
        <w:rPr>
          <w:rFonts w:cs="Arial"/>
          <w:color w:val="333333"/>
          <w:shd w:val="clear" w:color="auto" w:fill="FFFFFF"/>
        </w:rPr>
        <w:t>cience</w:t>
      </w:r>
      <w:r>
        <w:rPr>
          <w:rFonts w:cs="Arial"/>
          <w:color w:val="333333"/>
          <w:shd w:val="clear" w:color="auto" w:fill="FFFFFF"/>
        </w:rPr>
        <w:t>,</w:t>
      </w:r>
      <w:r w:rsidRPr="00385D2E">
        <w:rPr>
          <w:rFonts w:cs="Arial"/>
          <w:color w:val="333333"/>
          <w:shd w:val="clear" w:color="auto" w:fill="FFFFFF"/>
        </w:rPr>
        <w:t xml:space="preserve"> </w:t>
      </w:r>
      <w:r w:rsidRPr="00385D2E">
        <w:rPr>
          <w:rFonts w:cs="Arial"/>
          <w:b/>
          <w:bCs/>
          <w:color w:val="333333"/>
          <w:shd w:val="clear" w:color="auto" w:fill="FFFFFF"/>
        </w:rPr>
        <w:t>T</w:t>
      </w:r>
      <w:r w:rsidRPr="00385D2E">
        <w:rPr>
          <w:rFonts w:cs="Arial"/>
          <w:color w:val="333333"/>
          <w:shd w:val="clear" w:color="auto" w:fill="FFFFFF"/>
        </w:rPr>
        <w:t>echnology</w:t>
      </w:r>
      <w:r>
        <w:rPr>
          <w:rFonts w:cs="Arial"/>
          <w:color w:val="333333"/>
          <w:shd w:val="clear" w:color="auto" w:fill="FFFFFF"/>
        </w:rPr>
        <w:t>,</w:t>
      </w:r>
      <w:r w:rsidRPr="00385D2E">
        <w:rPr>
          <w:rFonts w:cs="Arial"/>
          <w:b/>
          <w:bCs/>
          <w:color w:val="333333"/>
          <w:shd w:val="clear" w:color="auto" w:fill="FFFFFF"/>
        </w:rPr>
        <w:t xml:space="preserve"> E</w:t>
      </w:r>
      <w:r w:rsidRPr="00385D2E">
        <w:rPr>
          <w:rFonts w:cs="Arial"/>
          <w:color w:val="333333"/>
          <w:shd w:val="clear" w:color="auto" w:fill="FFFFFF"/>
        </w:rPr>
        <w:t>ngineering</w:t>
      </w:r>
      <w:r w:rsidRPr="00385D2E">
        <w:rPr>
          <w:rFonts w:cs="Arial"/>
          <w:b/>
          <w:bCs/>
          <w:color w:val="333333"/>
          <w:shd w:val="clear" w:color="auto" w:fill="FFFFFF"/>
        </w:rPr>
        <w:t xml:space="preserve"> </w:t>
      </w:r>
      <w:r>
        <w:rPr>
          <w:rFonts w:cs="Arial"/>
          <w:bCs/>
          <w:color w:val="333333"/>
          <w:shd w:val="clear" w:color="auto" w:fill="FFFFFF"/>
        </w:rPr>
        <w:t xml:space="preserve">and </w:t>
      </w:r>
      <w:r w:rsidRPr="00385D2E">
        <w:rPr>
          <w:rFonts w:cs="Arial"/>
          <w:b/>
          <w:bCs/>
          <w:color w:val="333333"/>
          <w:shd w:val="clear" w:color="auto" w:fill="FFFFFF"/>
        </w:rPr>
        <w:t>M</w:t>
      </w:r>
      <w:r w:rsidRPr="00385D2E">
        <w:rPr>
          <w:rFonts w:cs="Arial"/>
          <w:color w:val="333333"/>
          <w:shd w:val="clear" w:color="auto" w:fill="FFFFFF"/>
        </w:rPr>
        <w:t>ath (STEM).</w:t>
      </w:r>
      <w:r w:rsidR="0015169E">
        <w:rPr>
          <w:rFonts w:cs="Arial"/>
          <w:color w:val="333333"/>
          <w:shd w:val="clear" w:color="auto" w:fill="FFFFFF"/>
        </w:rPr>
        <w:t xml:space="preserve"> </w:t>
      </w:r>
    </w:p>
    <w:p w:rsidR="00385D2E" w:rsidRPr="00385D2E" w:rsidRDefault="00385D2E" w:rsidP="00385D2E">
      <w:pPr>
        <w:rPr>
          <w:rFonts w:cs="Times New Roman"/>
        </w:rPr>
      </w:pPr>
      <w:bookmarkStart w:id="0" w:name="_GoBack"/>
      <w:bookmarkEnd w:id="0"/>
    </w:p>
    <w:p w:rsidR="00385D2E" w:rsidRPr="00385D2E" w:rsidRDefault="00385D2E" w:rsidP="00385D2E">
      <w:pPr>
        <w:rPr>
          <w:b/>
        </w:rPr>
      </w:pPr>
      <w:r w:rsidRPr="00385D2E">
        <w:rPr>
          <w:b/>
        </w:rPr>
        <w:t>Classroom Rules:</w:t>
      </w:r>
    </w:p>
    <w:p w:rsidR="00385D2E" w:rsidRPr="00385D2E" w:rsidRDefault="00385D2E" w:rsidP="00385D2E">
      <w:pPr>
        <w:pStyle w:val="ListParagraph"/>
        <w:numPr>
          <w:ilvl w:val="0"/>
          <w:numId w:val="2"/>
        </w:numPr>
      </w:pPr>
      <w:r w:rsidRPr="00385D2E">
        <w:t>Come to class on time and prepared.</w:t>
      </w:r>
    </w:p>
    <w:p w:rsidR="00385D2E" w:rsidRPr="00385D2E" w:rsidRDefault="00385D2E" w:rsidP="00385D2E">
      <w:pPr>
        <w:pStyle w:val="ListParagraph"/>
        <w:numPr>
          <w:ilvl w:val="0"/>
          <w:numId w:val="2"/>
        </w:numPr>
      </w:pPr>
      <w:r w:rsidRPr="00385D2E">
        <w:t>Listen and learn actively.</w:t>
      </w:r>
    </w:p>
    <w:p w:rsidR="00385D2E" w:rsidRPr="00385D2E" w:rsidRDefault="00385D2E" w:rsidP="00385D2E">
      <w:pPr>
        <w:pStyle w:val="ListParagraph"/>
        <w:numPr>
          <w:ilvl w:val="0"/>
          <w:numId w:val="2"/>
        </w:numPr>
      </w:pPr>
      <w:r w:rsidRPr="00385D2E">
        <w:t>Let others listen and learn.</w:t>
      </w:r>
    </w:p>
    <w:p w:rsidR="00385D2E" w:rsidRPr="00385D2E" w:rsidRDefault="00385D2E" w:rsidP="00385D2E">
      <w:pPr>
        <w:pStyle w:val="ListParagraph"/>
        <w:numPr>
          <w:ilvl w:val="0"/>
          <w:numId w:val="2"/>
        </w:numPr>
      </w:pPr>
      <w:r w:rsidRPr="00385D2E">
        <w:t>Follow safety procedures.</w:t>
      </w:r>
    </w:p>
    <w:p w:rsidR="00385D2E" w:rsidRPr="00385D2E" w:rsidRDefault="00385D2E" w:rsidP="00385D2E">
      <w:pPr>
        <w:pStyle w:val="ListParagraph"/>
        <w:numPr>
          <w:ilvl w:val="1"/>
          <w:numId w:val="2"/>
        </w:numPr>
      </w:pPr>
      <w:r w:rsidRPr="00385D2E">
        <w:t>We will have a safety quiz. During the quarter there will be random pop-quiz safety checks to make sure we are staying safe.</w:t>
      </w:r>
    </w:p>
    <w:p w:rsidR="00385D2E" w:rsidRPr="00385D2E" w:rsidRDefault="00385D2E" w:rsidP="00385D2E">
      <w:pPr>
        <w:pStyle w:val="ListParagraph"/>
        <w:numPr>
          <w:ilvl w:val="0"/>
          <w:numId w:val="2"/>
        </w:numPr>
      </w:pPr>
      <w:r w:rsidRPr="00385D2E">
        <w:t>Food and drink are NOT allowed in the lab.</w:t>
      </w:r>
    </w:p>
    <w:p w:rsidR="00385D2E" w:rsidRPr="00385D2E" w:rsidRDefault="00385D2E" w:rsidP="00385D2E">
      <w:pPr>
        <w:pStyle w:val="ListParagraph"/>
        <w:numPr>
          <w:ilvl w:val="1"/>
          <w:numId w:val="2"/>
        </w:numPr>
      </w:pPr>
      <w:r w:rsidRPr="00385D2E">
        <w:t>Water bottles, with a sealable lid are allowed in the classroom, not lab. This privilege may be taken away due to lack of student’s compliance and cleanliness.</w:t>
      </w:r>
    </w:p>
    <w:p w:rsidR="00385D2E" w:rsidRPr="00385D2E" w:rsidRDefault="00385D2E" w:rsidP="00385D2E">
      <w:pPr>
        <w:rPr>
          <w:rFonts w:eastAsia="Times New Roman" w:cs="Times New Roman"/>
        </w:rPr>
      </w:pPr>
    </w:p>
    <w:p w:rsidR="00385D2E" w:rsidRPr="00385D2E" w:rsidRDefault="00385D2E" w:rsidP="00385D2E">
      <w:pPr>
        <w:rPr>
          <w:b/>
        </w:rPr>
      </w:pPr>
      <w:r w:rsidRPr="00385D2E">
        <w:rPr>
          <w:b/>
        </w:rPr>
        <w:t>Attendance and Tardy Policy:</w:t>
      </w:r>
    </w:p>
    <w:p w:rsidR="00385D2E" w:rsidRPr="00385D2E" w:rsidRDefault="00385D2E" w:rsidP="00385D2E">
      <w:proofErr w:type="spellStart"/>
      <w:r w:rsidRPr="00385D2E">
        <w:t>Oquirrh</w:t>
      </w:r>
      <w:proofErr w:type="spellEnd"/>
      <w:r w:rsidRPr="00385D2E">
        <w:t xml:space="preserve"> Hills Middle School’s attendance and tardy policies will be enforced.</w:t>
      </w:r>
    </w:p>
    <w:p w:rsidR="00385D2E" w:rsidRPr="00385D2E" w:rsidRDefault="00385D2E" w:rsidP="00385D2E"/>
    <w:p w:rsidR="00385D2E" w:rsidRPr="00385D2E" w:rsidRDefault="00385D2E" w:rsidP="00385D2E">
      <w:r w:rsidRPr="00385D2E">
        <w:t xml:space="preserve">Students will receive participation points as part of their grade. So it is important to be in class every day. </w:t>
      </w:r>
    </w:p>
    <w:p w:rsidR="00385D2E" w:rsidRPr="00385D2E" w:rsidRDefault="00385D2E" w:rsidP="00385D2E"/>
    <w:p w:rsidR="00385D2E" w:rsidRPr="00385D2E" w:rsidRDefault="00385D2E" w:rsidP="00385D2E">
      <w:r w:rsidRPr="00385D2E">
        <w:t xml:space="preserve">Students will receive 3 hall passes at the beginning of the quarter. These passes can be used as a hall pass, or extra credit at the end of the quarter. </w:t>
      </w:r>
    </w:p>
    <w:p w:rsidR="00385D2E" w:rsidRPr="00385D2E" w:rsidRDefault="00385D2E" w:rsidP="00385D2E"/>
    <w:p w:rsidR="00385D2E" w:rsidRPr="00385D2E" w:rsidRDefault="00385D2E" w:rsidP="00385D2E">
      <w:pPr>
        <w:rPr>
          <w:i/>
        </w:rPr>
      </w:pPr>
      <w:r w:rsidRPr="00385D2E">
        <w:rPr>
          <w:i/>
        </w:rPr>
        <w:t>Using a hall pass:</w:t>
      </w:r>
    </w:p>
    <w:p w:rsidR="00385D2E" w:rsidRPr="00385D2E" w:rsidRDefault="00385D2E" w:rsidP="00385D2E">
      <w:r w:rsidRPr="00385D2E">
        <w:t xml:space="preserve">To use a hall pass cut or rip out one of the 3 passes, hand it to </w:t>
      </w:r>
      <w:proofErr w:type="gramStart"/>
      <w:r w:rsidRPr="00385D2E">
        <w:t>me and leave</w:t>
      </w:r>
      <w:proofErr w:type="gramEnd"/>
      <w:r w:rsidRPr="00385D2E">
        <w:t xml:space="preserve">. I expect my students to cause as little interruption as possible when leaving. </w:t>
      </w:r>
    </w:p>
    <w:p w:rsidR="00385D2E" w:rsidRPr="00385D2E" w:rsidRDefault="00385D2E" w:rsidP="00385D2E"/>
    <w:p w:rsidR="00385D2E" w:rsidRPr="00385D2E" w:rsidRDefault="00385D2E" w:rsidP="00385D2E">
      <w:pPr>
        <w:rPr>
          <w:i/>
        </w:rPr>
      </w:pPr>
      <w:r w:rsidRPr="00385D2E">
        <w:rPr>
          <w:i/>
        </w:rPr>
        <w:t>If you are late:</w:t>
      </w:r>
    </w:p>
    <w:p w:rsidR="00385D2E" w:rsidRPr="00385D2E" w:rsidRDefault="00385D2E" w:rsidP="00385D2E">
      <w:r w:rsidRPr="00385D2E">
        <w:t>Come in quietly; sit in your assigned seat. If we are already in groups or doing a lab, make sure I see you.</w:t>
      </w:r>
    </w:p>
    <w:p w:rsidR="00385D2E" w:rsidRPr="00385D2E" w:rsidRDefault="00385D2E" w:rsidP="00385D2E">
      <w:pPr>
        <w:rPr>
          <w:b/>
        </w:rPr>
      </w:pPr>
    </w:p>
    <w:p w:rsidR="00385D2E" w:rsidRPr="00385D2E" w:rsidRDefault="00385D2E" w:rsidP="00385D2E">
      <w:pPr>
        <w:rPr>
          <w:b/>
        </w:rPr>
      </w:pPr>
      <w:r w:rsidRPr="00385D2E">
        <w:rPr>
          <w:b/>
        </w:rPr>
        <w:t>If you are absent:</w:t>
      </w:r>
    </w:p>
    <w:p w:rsidR="00385D2E" w:rsidRPr="00385D2E" w:rsidRDefault="00385D2E" w:rsidP="00385D2E">
      <w:pPr>
        <w:rPr>
          <w:b/>
          <w:i/>
        </w:rPr>
      </w:pPr>
      <w:r w:rsidRPr="00385D2E">
        <w:rPr>
          <w:i/>
        </w:rPr>
        <w:t xml:space="preserve">It is </w:t>
      </w:r>
      <w:r w:rsidRPr="00385D2E">
        <w:rPr>
          <w:b/>
          <w:i/>
        </w:rPr>
        <w:t>YOUR</w:t>
      </w:r>
      <w:r w:rsidRPr="00385D2E">
        <w:rPr>
          <w:i/>
        </w:rPr>
        <w:t xml:space="preserve"> responsibility to get the work you missed from me.  STIRLANDTECH.WEEBLY.COM</w:t>
      </w:r>
    </w:p>
    <w:p w:rsidR="00385D2E" w:rsidRPr="00385D2E" w:rsidRDefault="00385D2E" w:rsidP="00385D2E">
      <w:pPr>
        <w:rPr>
          <w:b/>
        </w:rPr>
      </w:pPr>
    </w:p>
    <w:p w:rsidR="00385D2E" w:rsidRPr="00385D2E" w:rsidRDefault="00385D2E" w:rsidP="00385D2E">
      <w:pPr>
        <w:rPr>
          <w:b/>
        </w:rPr>
      </w:pPr>
      <w:r w:rsidRPr="00385D2E">
        <w:rPr>
          <w:b/>
        </w:rPr>
        <w:t>Late Work:</w:t>
      </w:r>
    </w:p>
    <w:p w:rsidR="00385D2E" w:rsidRPr="00385D2E" w:rsidRDefault="00385D2E" w:rsidP="00385D2E">
      <w:r w:rsidRPr="00385D2E">
        <w:t xml:space="preserve">Late assignments will receive a deduction between 10% and 40%. The deduction will be at my discretion based on the number of days late and the stated expectations for individual assignments. </w:t>
      </w:r>
    </w:p>
    <w:p w:rsidR="00385D2E" w:rsidRPr="00385D2E" w:rsidRDefault="00385D2E" w:rsidP="00385D2E"/>
    <w:p w:rsidR="00385D2E" w:rsidRPr="00385D2E" w:rsidRDefault="00385D2E" w:rsidP="00385D2E">
      <w:pPr>
        <w:rPr>
          <w:b/>
        </w:rPr>
      </w:pPr>
      <w:r w:rsidRPr="00385D2E">
        <w:rPr>
          <w:b/>
        </w:rPr>
        <w:t>Grading Scale:</w:t>
      </w:r>
      <w:r w:rsidRPr="00385D2E">
        <w:rPr>
          <w:b/>
        </w:rPr>
        <w:tab/>
      </w:r>
      <w:r w:rsidRPr="00385D2E">
        <w:rPr>
          <w:b/>
        </w:rPr>
        <w:tab/>
      </w:r>
      <w:r w:rsidRPr="00385D2E">
        <w:rPr>
          <w:b/>
        </w:rPr>
        <w:tab/>
      </w:r>
      <w:r w:rsidRPr="00385D2E">
        <w:rPr>
          <w:b/>
        </w:rPr>
        <w:tab/>
      </w:r>
    </w:p>
    <w:tbl>
      <w:tblPr>
        <w:tblStyle w:val="TableGrid"/>
        <w:tblpPr w:leftFromText="180" w:rightFromText="180" w:vertAnchor="text" w:tblpY="1"/>
        <w:tblOverlap w:val="never"/>
        <w:tblW w:w="0" w:type="auto"/>
        <w:tblLook w:val="04A0" w:firstRow="1" w:lastRow="0" w:firstColumn="1" w:lastColumn="0" w:noHBand="0" w:noVBand="1"/>
      </w:tblPr>
      <w:tblGrid>
        <w:gridCol w:w="1908"/>
        <w:gridCol w:w="1890"/>
      </w:tblGrid>
      <w:tr w:rsidR="00385D2E" w:rsidRPr="00385D2E" w:rsidTr="00385D2E">
        <w:tc>
          <w:tcPr>
            <w:tcW w:w="1908" w:type="dxa"/>
          </w:tcPr>
          <w:p w:rsidR="00385D2E" w:rsidRPr="00385D2E" w:rsidRDefault="00385D2E" w:rsidP="00385D2E">
            <w:r w:rsidRPr="00385D2E">
              <w:rPr>
                <w:b/>
              </w:rPr>
              <w:t xml:space="preserve">A      </w:t>
            </w:r>
            <w:r w:rsidRPr="00385D2E">
              <w:t>93-100%</w:t>
            </w:r>
          </w:p>
        </w:tc>
        <w:tc>
          <w:tcPr>
            <w:tcW w:w="1890" w:type="dxa"/>
          </w:tcPr>
          <w:p w:rsidR="00385D2E" w:rsidRPr="00385D2E" w:rsidRDefault="00385D2E" w:rsidP="00385D2E">
            <w:r w:rsidRPr="00385D2E">
              <w:rPr>
                <w:b/>
              </w:rPr>
              <w:t xml:space="preserve">C      </w:t>
            </w:r>
            <w:r w:rsidRPr="00385D2E">
              <w:t>73-76.99%</w:t>
            </w:r>
          </w:p>
        </w:tc>
      </w:tr>
      <w:tr w:rsidR="00385D2E" w:rsidRPr="00385D2E" w:rsidTr="00385D2E">
        <w:tc>
          <w:tcPr>
            <w:tcW w:w="1908" w:type="dxa"/>
          </w:tcPr>
          <w:p w:rsidR="00385D2E" w:rsidRPr="00385D2E" w:rsidRDefault="00385D2E" w:rsidP="00385D2E">
            <w:r w:rsidRPr="00385D2E">
              <w:rPr>
                <w:b/>
              </w:rPr>
              <w:t xml:space="preserve">A-    </w:t>
            </w:r>
            <w:r w:rsidRPr="00385D2E">
              <w:t>90-92.99%</w:t>
            </w:r>
          </w:p>
        </w:tc>
        <w:tc>
          <w:tcPr>
            <w:tcW w:w="1890" w:type="dxa"/>
          </w:tcPr>
          <w:p w:rsidR="00385D2E" w:rsidRPr="00385D2E" w:rsidRDefault="00385D2E" w:rsidP="00385D2E">
            <w:r w:rsidRPr="00385D2E">
              <w:rPr>
                <w:b/>
              </w:rPr>
              <w:t xml:space="preserve">C-     </w:t>
            </w:r>
            <w:r w:rsidRPr="00385D2E">
              <w:t>70-72.99%</w:t>
            </w:r>
          </w:p>
        </w:tc>
      </w:tr>
      <w:tr w:rsidR="00385D2E" w:rsidRPr="00385D2E" w:rsidTr="00385D2E">
        <w:tc>
          <w:tcPr>
            <w:tcW w:w="1908" w:type="dxa"/>
          </w:tcPr>
          <w:p w:rsidR="00385D2E" w:rsidRPr="00385D2E" w:rsidRDefault="00385D2E" w:rsidP="00385D2E">
            <w:r w:rsidRPr="00385D2E">
              <w:rPr>
                <w:b/>
              </w:rPr>
              <w:t>B</w:t>
            </w:r>
            <w:proofErr w:type="gramStart"/>
            <w:r w:rsidRPr="00385D2E">
              <w:rPr>
                <w:b/>
              </w:rPr>
              <w:t xml:space="preserve">+   </w:t>
            </w:r>
            <w:r w:rsidRPr="00385D2E">
              <w:t>87</w:t>
            </w:r>
            <w:proofErr w:type="gramEnd"/>
            <w:r w:rsidRPr="00385D2E">
              <w:t>-89.99%</w:t>
            </w:r>
          </w:p>
        </w:tc>
        <w:tc>
          <w:tcPr>
            <w:tcW w:w="1890" w:type="dxa"/>
          </w:tcPr>
          <w:p w:rsidR="00385D2E" w:rsidRPr="00385D2E" w:rsidRDefault="00385D2E" w:rsidP="00385D2E">
            <w:r w:rsidRPr="00385D2E">
              <w:rPr>
                <w:b/>
              </w:rPr>
              <w:t>D</w:t>
            </w:r>
            <w:proofErr w:type="gramStart"/>
            <w:r w:rsidRPr="00385D2E">
              <w:rPr>
                <w:b/>
              </w:rPr>
              <w:t xml:space="preserve">+   </w:t>
            </w:r>
            <w:r w:rsidRPr="00385D2E">
              <w:t>67</w:t>
            </w:r>
            <w:proofErr w:type="gramEnd"/>
            <w:r w:rsidRPr="00385D2E">
              <w:t>-69.99%</w:t>
            </w:r>
          </w:p>
        </w:tc>
      </w:tr>
      <w:tr w:rsidR="00385D2E" w:rsidRPr="00385D2E" w:rsidTr="00385D2E">
        <w:tc>
          <w:tcPr>
            <w:tcW w:w="1908" w:type="dxa"/>
          </w:tcPr>
          <w:p w:rsidR="00385D2E" w:rsidRPr="00385D2E" w:rsidRDefault="00385D2E" w:rsidP="00385D2E">
            <w:r w:rsidRPr="00385D2E">
              <w:rPr>
                <w:b/>
              </w:rPr>
              <w:t xml:space="preserve">B      </w:t>
            </w:r>
            <w:r w:rsidRPr="00385D2E">
              <w:t>83-86.99%</w:t>
            </w:r>
          </w:p>
        </w:tc>
        <w:tc>
          <w:tcPr>
            <w:tcW w:w="1890" w:type="dxa"/>
          </w:tcPr>
          <w:p w:rsidR="00385D2E" w:rsidRPr="00385D2E" w:rsidRDefault="00385D2E" w:rsidP="00385D2E">
            <w:r w:rsidRPr="00385D2E">
              <w:rPr>
                <w:b/>
              </w:rPr>
              <w:t xml:space="preserve">D      </w:t>
            </w:r>
            <w:r w:rsidRPr="00385D2E">
              <w:t>63-66.99%</w:t>
            </w:r>
          </w:p>
        </w:tc>
      </w:tr>
      <w:tr w:rsidR="00385D2E" w:rsidRPr="00385D2E" w:rsidTr="00385D2E">
        <w:tc>
          <w:tcPr>
            <w:tcW w:w="1908" w:type="dxa"/>
          </w:tcPr>
          <w:p w:rsidR="00385D2E" w:rsidRPr="00385D2E" w:rsidRDefault="00385D2E" w:rsidP="00385D2E">
            <w:r w:rsidRPr="00385D2E">
              <w:rPr>
                <w:b/>
              </w:rPr>
              <w:t xml:space="preserve">B-    </w:t>
            </w:r>
            <w:r w:rsidRPr="00385D2E">
              <w:t>80-82.99%</w:t>
            </w:r>
          </w:p>
        </w:tc>
        <w:tc>
          <w:tcPr>
            <w:tcW w:w="1890" w:type="dxa"/>
          </w:tcPr>
          <w:p w:rsidR="00385D2E" w:rsidRPr="00385D2E" w:rsidRDefault="00385D2E" w:rsidP="00385D2E">
            <w:r w:rsidRPr="00385D2E">
              <w:rPr>
                <w:b/>
              </w:rPr>
              <w:t xml:space="preserve">D-     </w:t>
            </w:r>
            <w:r w:rsidRPr="00385D2E">
              <w:t>60-62.99%</w:t>
            </w:r>
          </w:p>
        </w:tc>
      </w:tr>
      <w:tr w:rsidR="00385D2E" w:rsidRPr="00385D2E" w:rsidTr="00385D2E">
        <w:tc>
          <w:tcPr>
            <w:tcW w:w="1908" w:type="dxa"/>
          </w:tcPr>
          <w:p w:rsidR="00385D2E" w:rsidRPr="00385D2E" w:rsidRDefault="00385D2E" w:rsidP="00385D2E">
            <w:r w:rsidRPr="00385D2E">
              <w:rPr>
                <w:b/>
              </w:rPr>
              <w:t>C</w:t>
            </w:r>
            <w:proofErr w:type="gramStart"/>
            <w:r w:rsidRPr="00385D2E">
              <w:rPr>
                <w:b/>
              </w:rPr>
              <w:t xml:space="preserve">+   </w:t>
            </w:r>
            <w:r w:rsidRPr="00385D2E">
              <w:t>77</w:t>
            </w:r>
            <w:proofErr w:type="gramEnd"/>
            <w:r w:rsidRPr="00385D2E">
              <w:t>-79.99%</w:t>
            </w:r>
          </w:p>
        </w:tc>
        <w:tc>
          <w:tcPr>
            <w:tcW w:w="1890" w:type="dxa"/>
          </w:tcPr>
          <w:p w:rsidR="00385D2E" w:rsidRPr="00385D2E" w:rsidRDefault="00385D2E" w:rsidP="00385D2E">
            <w:r w:rsidRPr="00385D2E">
              <w:rPr>
                <w:b/>
              </w:rPr>
              <w:t xml:space="preserve">F       </w:t>
            </w:r>
            <w:r w:rsidRPr="00385D2E">
              <w:t>0-59.99%</w:t>
            </w:r>
          </w:p>
        </w:tc>
      </w:tr>
    </w:tbl>
    <w:p w:rsidR="00385D2E" w:rsidRPr="00385D2E" w:rsidRDefault="00385D2E" w:rsidP="00385D2E">
      <w:pPr>
        <w:rPr>
          <w:b/>
          <w:u w:val="single"/>
        </w:rPr>
      </w:pPr>
    </w:p>
    <w:p w:rsidR="00385D2E" w:rsidRPr="00385D2E" w:rsidRDefault="00385D2E" w:rsidP="00385D2E">
      <w:pPr>
        <w:rPr>
          <w:b/>
        </w:rPr>
        <w:sectPr w:rsidR="00385D2E" w:rsidRPr="00385D2E" w:rsidSect="0015169E">
          <w:headerReference w:type="default" r:id="rId8"/>
          <w:pgSz w:w="12240" w:h="15840"/>
          <w:pgMar w:top="720" w:right="720" w:bottom="720" w:left="720" w:header="720" w:footer="720" w:gutter="0"/>
          <w:cols w:space="720"/>
          <w:docGrid w:linePitch="360"/>
        </w:sectPr>
      </w:pPr>
    </w:p>
    <w:p w:rsidR="0015169E" w:rsidRDefault="0015169E" w:rsidP="0015169E">
      <w:pPr>
        <w:ind w:left="-720"/>
        <w:rPr>
          <w:b/>
        </w:rPr>
      </w:pPr>
      <w:r>
        <w:rPr>
          <w:b/>
        </w:rPr>
        <w:lastRenderedPageBreak/>
        <w:t>Summary of Assignments</w:t>
      </w:r>
    </w:p>
    <w:p w:rsidR="002D2ACE" w:rsidRPr="002D2ACE" w:rsidRDefault="0015169E" w:rsidP="002D2ACE">
      <w:pPr>
        <w:ind w:left="-720"/>
      </w:pPr>
      <w:r>
        <w:t>You will be graded on:</w:t>
      </w:r>
    </w:p>
    <w:p w:rsidR="0015169E" w:rsidRPr="0015169E" w:rsidRDefault="0015169E" w:rsidP="002D2ACE">
      <w:pPr>
        <w:pStyle w:val="ListParagraph"/>
        <w:numPr>
          <w:ilvl w:val="0"/>
          <w:numId w:val="3"/>
        </w:numPr>
      </w:pPr>
      <w:r w:rsidRPr="002D2ACE">
        <w:rPr>
          <w:i/>
        </w:rPr>
        <w:t>Participation</w:t>
      </w:r>
      <w:r>
        <w:t xml:space="preserve"> – so it is important that you are in class everyday.</w:t>
      </w:r>
    </w:p>
    <w:p w:rsidR="0015169E" w:rsidRDefault="0015169E" w:rsidP="002D2ACE">
      <w:pPr>
        <w:pStyle w:val="ListParagraph"/>
        <w:numPr>
          <w:ilvl w:val="0"/>
          <w:numId w:val="3"/>
        </w:numPr>
      </w:pPr>
      <w:r w:rsidRPr="002D2ACE">
        <w:rPr>
          <w:i/>
        </w:rPr>
        <w:t>Projects</w:t>
      </w:r>
      <w:r>
        <w:t xml:space="preserve"> – heavily graded on projects that are completed in class</w:t>
      </w:r>
      <w:r w:rsidR="002D2ACE">
        <w:t>.</w:t>
      </w:r>
    </w:p>
    <w:p w:rsidR="0015169E" w:rsidRDefault="0015169E" w:rsidP="002D2ACE">
      <w:pPr>
        <w:pStyle w:val="ListParagraph"/>
        <w:numPr>
          <w:ilvl w:val="0"/>
          <w:numId w:val="3"/>
        </w:numPr>
      </w:pPr>
      <w:r w:rsidRPr="002D2ACE">
        <w:rPr>
          <w:i/>
        </w:rPr>
        <w:t>Homework</w:t>
      </w:r>
      <w:r>
        <w:t xml:space="preserve"> – there will be very few homework assignments, unless projects aren’t completed in class. </w:t>
      </w:r>
    </w:p>
    <w:p w:rsidR="0015169E" w:rsidRDefault="002D2ACE" w:rsidP="002D2ACE">
      <w:pPr>
        <w:pStyle w:val="ListParagraph"/>
        <w:numPr>
          <w:ilvl w:val="0"/>
          <w:numId w:val="3"/>
        </w:numPr>
      </w:pPr>
      <w:r w:rsidRPr="002D2ACE">
        <w:rPr>
          <w:i/>
        </w:rPr>
        <w:t>Tests/Quizzes</w:t>
      </w:r>
      <w:r>
        <w:t xml:space="preserve"> – few tests and quizzes will be given.</w:t>
      </w:r>
    </w:p>
    <w:p w:rsidR="002D2ACE" w:rsidRDefault="002D2ACE" w:rsidP="002D2ACE">
      <w:pPr>
        <w:pStyle w:val="ListParagraph"/>
        <w:numPr>
          <w:ilvl w:val="0"/>
          <w:numId w:val="3"/>
        </w:numPr>
      </w:pPr>
      <w:r w:rsidRPr="002D2ACE">
        <w:rPr>
          <w:i/>
        </w:rPr>
        <w:t>Starters</w:t>
      </w:r>
      <w:r>
        <w:t xml:space="preserve"> – everyday at the beginning of class students will answer questions and turn them in at the end of the week for points. </w:t>
      </w:r>
    </w:p>
    <w:p w:rsidR="002D2ACE" w:rsidRDefault="002D2ACE" w:rsidP="002D2ACE">
      <w:pPr>
        <w:pStyle w:val="ListParagraph"/>
        <w:ind w:left="0"/>
      </w:pPr>
    </w:p>
    <w:p w:rsidR="0015169E" w:rsidRDefault="0015169E" w:rsidP="0015169E">
      <w:pPr>
        <w:ind w:left="-720"/>
        <w:rPr>
          <w:rFonts w:eastAsia="Times New Roman" w:cs="Times New Roman"/>
          <w:b/>
        </w:rPr>
      </w:pPr>
      <w:r>
        <w:rPr>
          <w:b/>
        </w:rPr>
        <w:t>Lab Computer Use</w:t>
      </w:r>
    </w:p>
    <w:p w:rsidR="00385D2E" w:rsidRPr="0015169E" w:rsidRDefault="00385D2E" w:rsidP="0015169E">
      <w:pPr>
        <w:spacing w:after="240"/>
        <w:ind w:left="-720"/>
        <w:rPr>
          <w:rFonts w:eastAsia="Times New Roman" w:cs="Times New Roman"/>
          <w:b/>
        </w:rPr>
      </w:pPr>
      <w:r w:rsidRPr="00385D2E">
        <w:rPr>
          <w:rFonts w:cs="Arial"/>
          <w:color w:val="000000"/>
        </w:rPr>
        <w:t xml:space="preserve">The use of computers is a privilege—not a right—and will be treated as such. Students are expected to follow all directions precisely as </w:t>
      </w:r>
      <w:r w:rsidR="0015169E">
        <w:rPr>
          <w:rFonts w:cs="Arial"/>
          <w:color w:val="000000"/>
        </w:rPr>
        <w:t>the instructor gives them</w:t>
      </w:r>
      <w:r w:rsidRPr="00385D2E">
        <w:rPr>
          <w:rFonts w:cs="Arial"/>
          <w:color w:val="000000"/>
        </w:rPr>
        <w:t>. To ensure compliance, student computer use is strictly monitored. Failure to use computers as directed will result in a loss of computer privileges and/or a referral to the school administration.</w:t>
      </w:r>
    </w:p>
    <w:p w:rsidR="00385D2E" w:rsidRPr="00385D2E" w:rsidRDefault="00385D2E" w:rsidP="0015169E">
      <w:pPr>
        <w:ind w:left="-720"/>
        <w:rPr>
          <w:rFonts w:cs="Times New Roman"/>
        </w:rPr>
      </w:pPr>
      <w:r w:rsidRPr="00385D2E">
        <w:rPr>
          <w:rFonts w:cs="Arial"/>
          <w:color w:val="000000"/>
        </w:rPr>
        <w:t xml:space="preserve">You may use your school email account when it required for school projects. All students receive a Jordan District Email. </w:t>
      </w:r>
    </w:p>
    <w:p w:rsidR="00385D2E" w:rsidRPr="0015169E" w:rsidRDefault="00385D2E" w:rsidP="0015169E">
      <w:pPr>
        <w:ind w:left="-720"/>
        <w:rPr>
          <w:rFonts w:cs="Times New Roman"/>
        </w:rPr>
      </w:pPr>
      <w:r w:rsidRPr="00385D2E">
        <w:rPr>
          <w:rFonts w:eastAsia="Times New Roman" w:cs="Times New Roman"/>
        </w:rPr>
        <w:br/>
      </w:r>
      <w:r w:rsidRPr="00385D2E">
        <w:rPr>
          <w:rFonts w:cs="Arial"/>
          <w:b/>
          <w:bCs/>
          <w:color w:val="000000"/>
        </w:rPr>
        <w:t>Lab Fee</w:t>
      </w:r>
    </w:p>
    <w:p w:rsidR="0015169E" w:rsidRDefault="00385D2E" w:rsidP="0015169E">
      <w:pPr>
        <w:ind w:left="-720"/>
        <w:rPr>
          <w:rFonts w:cs="Arial"/>
          <w:color w:val="000000"/>
        </w:rPr>
      </w:pPr>
      <w:r w:rsidRPr="00385D2E">
        <w:rPr>
          <w:rFonts w:cs="Arial"/>
          <w:color w:val="000000"/>
        </w:rPr>
        <w:t>The Jordan School District and the State provide a small amount of money each year as start-up funds for the class.  This money does not provide for consumable items such as electronic kits, components, paper, modeling material, and other such items that your students will use in my class.  </w:t>
      </w:r>
    </w:p>
    <w:p w:rsidR="0015169E" w:rsidRDefault="0015169E" w:rsidP="0015169E">
      <w:pPr>
        <w:ind w:left="-720"/>
        <w:rPr>
          <w:rFonts w:cs="Arial"/>
          <w:color w:val="000000"/>
        </w:rPr>
      </w:pPr>
    </w:p>
    <w:p w:rsidR="00385D2E" w:rsidRPr="00385D2E" w:rsidRDefault="00385D2E" w:rsidP="0015169E">
      <w:pPr>
        <w:ind w:left="-720"/>
        <w:rPr>
          <w:rFonts w:cs="Times New Roman"/>
        </w:rPr>
      </w:pPr>
      <w:r w:rsidRPr="00385D2E">
        <w:rPr>
          <w:rFonts w:cs="Arial"/>
          <w:b/>
          <w:bCs/>
          <w:color w:val="000000"/>
        </w:rPr>
        <w:t>The lab fee for this class is $10 dollars.</w:t>
      </w:r>
      <w:r w:rsidRPr="00385D2E">
        <w:rPr>
          <w:rFonts w:cs="Arial"/>
          <w:color w:val="000000"/>
        </w:rPr>
        <w:t xml:space="preserve">  </w:t>
      </w:r>
      <w:r w:rsidR="0015169E">
        <w:rPr>
          <w:rFonts w:cs="Arial"/>
          <w:color w:val="000000"/>
        </w:rPr>
        <w:t>Pay with cash or check</w:t>
      </w:r>
      <w:r w:rsidRPr="00385D2E">
        <w:rPr>
          <w:rFonts w:cs="Arial"/>
          <w:color w:val="000000"/>
        </w:rPr>
        <w:t xml:space="preserve"> to the </w:t>
      </w:r>
      <w:r w:rsidR="0015169E">
        <w:rPr>
          <w:rFonts w:cs="Arial"/>
          <w:color w:val="000000"/>
        </w:rPr>
        <w:t>main</w:t>
      </w:r>
      <w:r w:rsidRPr="00385D2E">
        <w:rPr>
          <w:rFonts w:cs="Arial"/>
          <w:color w:val="000000"/>
        </w:rPr>
        <w:t xml:space="preserve"> office</w:t>
      </w:r>
      <w:r w:rsidR="0015169E">
        <w:rPr>
          <w:rFonts w:cs="Arial"/>
          <w:color w:val="000000"/>
        </w:rPr>
        <w:t xml:space="preserve">. </w:t>
      </w:r>
    </w:p>
    <w:p w:rsidR="00385D2E" w:rsidRPr="00385D2E" w:rsidRDefault="00385D2E" w:rsidP="0015169E">
      <w:pPr>
        <w:ind w:left="-720"/>
        <w:rPr>
          <w:rFonts w:cs="Arial"/>
          <w:color w:val="000000"/>
        </w:rPr>
      </w:pPr>
    </w:p>
    <w:p w:rsidR="00385D2E" w:rsidRPr="0015169E" w:rsidRDefault="0015169E" w:rsidP="0015169E">
      <w:pPr>
        <w:ind w:left="-720"/>
        <w:rPr>
          <w:rFonts w:cs="Times New Roman"/>
          <w:b/>
        </w:rPr>
      </w:pPr>
      <w:r>
        <w:rPr>
          <w:rFonts w:cs="Arial"/>
          <w:b/>
          <w:color w:val="000000"/>
        </w:rPr>
        <w:t>Contact Mrs. Stirland</w:t>
      </w:r>
    </w:p>
    <w:p w:rsidR="00385D2E" w:rsidRPr="00385D2E" w:rsidRDefault="00385D2E" w:rsidP="0015169E">
      <w:pPr>
        <w:ind w:left="-720"/>
        <w:rPr>
          <w:rFonts w:cs="Times New Roman"/>
        </w:rPr>
      </w:pPr>
      <w:hyperlink r:id="rId9" w:history="1">
        <w:r w:rsidRPr="00385D2E">
          <w:rPr>
            <w:rStyle w:val="Hyperlink"/>
            <w:rFonts w:cs="Times New Roman"/>
          </w:rPr>
          <w:t>carly.stirland@jordandistrict.org</w:t>
        </w:r>
      </w:hyperlink>
    </w:p>
    <w:p w:rsidR="00385D2E" w:rsidRDefault="00385D2E" w:rsidP="0015169E">
      <w:pPr>
        <w:ind w:left="-720"/>
        <w:rPr>
          <w:rFonts w:cs="Times New Roman"/>
        </w:rPr>
      </w:pPr>
      <w:hyperlink r:id="rId10" w:history="1">
        <w:proofErr w:type="gramStart"/>
        <w:r w:rsidRPr="00385D2E">
          <w:rPr>
            <w:rStyle w:val="Hyperlink"/>
            <w:rFonts w:cs="Times New Roman"/>
          </w:rPr>
          <w:t>stirlan</w:t>
        </w:r>
        <w:r w:rsidRPr="00385D2E">
          <w:rPr>
            <w:rStyle w:val="Hyperlink"/>
            <w:rFonts w:cs="Times New Roman"/>
          </w:rPr>
          <w:t>d</w:t>
        </w:r>
        <w:r w:rsidRPr="00385D2E">
          <w:rPr>
            <w:rStyle w:val="Hyperlink"/>
            <w:rFonts w:cs="Times New Roman"/>
          </w:rPr>
          <w:t>tech.weebly.com</w:t>
        </w:r>
        <w:proofErr w:type="gramEnd"/>
      </w:hyperlink>
    </w:p>
    <w:p w:rsidR="0015169E" w:rsidRPr="00385D2E" w:rsidRDefault="0015169E" w:rsidP="0015169E">
      <w:pPr>
        <w:ind w:left="-720"/>
        <w:rPr>
          <w:rFonts w:cs="Times New Roman"/>
        </w:rPr>
      </w:pPr>
    </w:p>
    <w:p w:rsidR="00385D2E" w:rsidRPr="00385D2E" w:rsidRDefault="00385D2E" w:rsidP="002D2ACE">
      <w:pPr>
        <w:ind w:left="-720"/>
        <w:rPr>
          <w:rFonts w:eastAsia="Times New Roman" w:cs="Times New Roman"/>
        </w:rPr>
      </w:pPr>
      <w:r w:rsidRPr="00385D2E">
        <w:rPr>
          <w:rFonts w:eastAsia="Times New Roman" w:cs="Times New Roman"/>
        </w:rPr>
        <w:br/>
      </w:r>
      <w:r w:rsidRPr="00385D2E">
        <w:rPr>
          <w:rFonts w:eastAsia="Times New Roman" w:cs="Arial"/>
          <w:color w:val="000000"/>
        </w:rPr>
        <w:t>Thanks for your support!</w:t>
      </w:r>
      <w:r w:rsidR="002D2ACE">
        <w:rPr>
          <w:rFonts w:eastAsia="Times New Roman" w:cs="Arial"/>
          <w:color w:val="000000"/>
        </w:rPr>
        <w:t xml:space="preserve"> I am excited for a great semester</w:t>
      </w:r>
      <w:r w:rsidR="002D2ACE" w:rsidRPr="002D2ACE">
        <w:rPr>
          <w:rFonts w:eastAsia="Times New Roman" w:cs="Times New Roman"/>
        </w:rPr>
        <w:t>.</w:t>
      </w:r>
      <w:r w:rsidR="002D2ACE">
        <w:rPr>
          <w:rFonts w:eastAsia="Times New Roman" w:cs="Times New Roman"/>
        </w:rPr>
        <w:t xml:space="preserve"> </w:t>
      </w:r>
    </w:p>
    <w:p w:rsidR="002D2ACE" w:rsidRDefault="00385D2E" w:rsidP="0015169E">
      <w:pPr>
        <w:ind w:left="-720"/>
        <w:rPr>
          <w:rFonts w:cs="Arial"/>
          <w:b/>
          <w:bCs/>
          <w:color w:val="000000"/>
        </w:rPr>
      </w:pPr>
      <w:r w:rsidRPr="002D2ACE">
        <w:rPr>
          <w:rFonts w:cs="Arial"/>
          <w:b/>
          <w:bCs/>
          <w:color w:val="000000"/>
        </w:rPr>
        <w:t xml:space="preserve">Return the signed form to </w:t>
      </w:r>
      <w:r w:rsidR="0015169E" w:rsidRPr="002D2ACE">
        <w:rPr>
          <w:rFonts w:cs="Arial"/>
          <w:b/>
          <w:bCs/>
          <w:color w:val="000000"/>
        </w:rPr>
        <w:t>Mrs. Stirland</w:t>
      </w:r>
      <w:r w:rsidR="002D2ACE" w:rsidRPr="002D2ACE">
        <w:rPr>
          <w:rFonts w:cs="Arial"/>
          <w:b/>
          <w:bCs/>
          <w:color w:val="000000"/>
        </w:rPr>
        <w:t xml:space="preserve">      </w:t>
      </w:r>
    </w:p>
    <w:p w:rsidR="00385D2E" w:rsidRPr="002D2ACE" w:rsidRDefault="002D2ACE" w:rsidP="0015169E">
      <w:pPr>
        <w:ind w:left="-720"/>
        <w:rPr>
          <w:rFonts w:cs="Times New Roman"/>
        </w:rPr>
      </w:pPr>
      <w:r>
        <w:rPr>
          <w:rFonts w:cs="Arial"/>
          <w:b/>
          <w:bCs/>
          <w:color w:val="000000"/>
        </w:rPr>
        <w:softHyphen/>
      </w:r>
      <w:r>
        <w:rPr>
          <w:rFonts w:cs="Arial"/>
          <w:b/>
          <w:bCs/>
          <w:color w:val="000000"/>
        </w:rPr>
        <w:softHyphen/>
      </w:r>
      <w:r>
        <w:rPr>
          <w:rFonts w:cs="Arial"/>
          <w:b/>
          <w:bCs/>
          <w:color w:val="000000"/>
        </w:rPr>
        <w:softHyphen/>
      </w:r>
      <w:r>
        <w:rPr>
          <w:rFonts w:cs="Arial"/>
          <w:b/>
          <w:bCs/>
          <w:color w:val="000000"/>
        </w:rPr>
        <w:softHyphen/>
      </w:r>
      <w:r>
        <w:rPr>
          <w:rFonts w:cs="Arial"/>
          <w:b/>
          <w:bCs/>
          <w:color w:val="000000"/>
        </w:rPr>
        <w:softHyphen/>
      </w:r>
      <w:r>
        <w:rPr>
          <w:rFonts w:cs="Arial"/>
          <w:b/>
          <w:bCs/>
          <w:color w:val="000000"/>
        </w:rPr>
        <w:softHyphen/>
      </w:r>
      <w:r>
        <w:rPr>
          <w:rFonts w:cs="Arial"/>
          <w:b/>
          <w:bCs/>
          <w:color w:val="000000"/>
        </w:rPr>
        <w:softHyphen/>
      </w:r>
      <w:r>
        <w:rPr>
          <w:rFonts w:cs="Arial"/>
          <w:b/>
          <w:bCs/>
          <w:color w:val="000000"/>
        </w:rPr>
        <w:softHyphen/>
      </w:r>
      <w:r>
        <w:rPr>
          <w:rFonts w:cs="Arial"/>
          <w:b/>
          <w:bCs/>
          <w:color w:val="000000"/>
        </w:rPr>
        <w:softHyphen/>
        <w:t>_________________________________________________________________________________________________________________</w:t>
      </w:r>
      <w:r w:rsidRPr="002D2ACE">
        <w:rPr>
          <w:rFonts w:cs="Arial"/>
          <w:b/>
          <w:bCs/>
          <w:color w:val="000000"/>
        </w:rPr>
        <w:t xml:space="preserve">                                                                   </w:t>
      </w:r>
    </w:p>
    <w:p w:rsidR="00385D2E" w:rsidRPr="00385D2E" w:rsidRDefault="00385D2E" w:rsidP="002D2ACE">
      <w:pPr>
        <w:spacing w:after="240"/>
        <w:rPr>
          <w:rFonts w:eastAsia="Times New Roman" w:cs="Times New Roman"/>
        </w:rPr>
      </w:pPr>
    </w:p>
    <w:p w:rsidR="00385D2E" w:rsidRPr="00385D2E" w:rsidRDefault="0015169E" w:rsidP="0015169E">
      <w:pPr>
        <w:ind w:left="-720"/>
        <w:rPr>
          <w:rFonts w:cs="Times New Roman"/>
        </w:rPr>
      </w:pPr>
      <w:r>
        <w:rPr>
          <w:rFonts w:cs="Arial"/>
          <w:color w:val="000000"/>
        </w:rPr>
        <w:t> </w:t>
      </w:r>
      <w:r w:rsidR="00385D2E" w:rsidRPr="00385D2E">
        <w:rPr>
          <w:rFonts w:cs="Arial"/>
          <w:color w:val="000000"/>
        </w:rPr>
        <w:t>Student Signature __________________________________</w:t>
      </w:r>
      <w:r>
        <w:rPr>
          <w:rFonts w:cs="Arial"/>
          <w:color w:val="000000"/>
        </w:rPr>
        <w:t>_______________</w:t>
      </w:r>
      <w:r w:rsidR="00385D2E" w:rsidRPr="00385D2E">
        <w:rPr>
          <w:rFonts w:cs="Arial"/>
          <w:color w:val="000000"/>
        </w:rPr>
        <w:t>__</w:t>
      </w:r>
      <w:r w:rsidR="00385D2E" w:rsidRPr="00385D2E">
        <w:rPr>
          <w:rFonts w:cs="Arial"/>
          <w:color w:val="000000"/>
        </w:rPr>
        <w:tab/>
      </w:r>
      <w:r>
        <w:rPr>
          <w:rFonts w:cs="Arial"/>
          <w:color w:val="000000"/>
        </w:rPr>
        <w:t xml:space="preserve">             </w:t>
      </w:r>
      <w:r w:rsidR="00385D2E" w:rsidRPr="00385D2E">
        <w:rPr>
          <w:rFonts w:cs="Arial"/>
          <w:color w:val="000000"/>
        </w:rPr>
        <w:t>Date _________</w:t>
      </w:r>
    </w:p>
    <w:p w:rsidR="00385D2E" w:rsidRPr="00385D2E" w:rsidRDefault="00385D2E" w:rsidP="0015169E">
      <w:pPr>
        <w:spacing w:after="240"/>
        <w:ind w:left="-720"/>
        <w:rPr>
          <w:rFonts w:eastAsia="Times New Roman" w:cs="Times New Roman"/>
        </w:rPr>
      </w:pPr>
    </w:p>
    <w:p w:rsidR="00385D2E" w:rsidRPr="00385D2E" w:rsidRDefault="00385D2E" w:rsidP="0015169E">
      <w:pPr>
        <w:ind w:left="-720"/>
        <w:rPr>
          <w:rFonts w:cs="Times New Roman"/>
        </w:rPr>
      </w:pPr>
      <w:r w:rsidRPr="00385D2E">
        <w:rPr>
          <w:rFonts w:cs="Arial"/>
          <w:color w:val="000000"/>
        </w:rPr>
        <w:t>Parent/Guardian Signature _______________________</w:t>
      </w:r>
      <w:r w:rsidR="0015169E">
        <w:rPr>
          <w:rFonts w:cs="Arial"/>
          <w:color w:val="000000"/>
        </w:rPr>
        <w:t>_____________</w:t>
      </w:r>
      <w:r w:rsidRPr="00385D2E">
        <w:rPr>
          <w:rFonts w:cs="Arial"/>
          <w:color w:val="000000"/>
        </w:rPr>
        <w:t>______</w:t>
      </w:r>
      <w:r w:rsidRPr="00385D2E">
        <w:rPr>
          <w:rFonts w:cs="Arial"/>
          <w:color w:val="000000"/>
        </w:rPr>
        <w:tab/>
        <w:t>Date _________</w:t>
      </w:r>
    </w:p>
    <w:p w:rsidR="00385D2E" w:rsidRPr="00385D2E" w:rsidRDefault="00385D2E" w:rsidP="0015169E">
      <w:pPr>
        <w:ind w:left="-720"/>
        <w:rPr>
          <w:rFonts w:eastAsia="Times New Roman" w:cs="Times New Roman"/>
        </w:rPr>
      </w:pPr>
    </w:p>
    <w:p w:rsidR="0015169E" w:rsidRDefault="0015169E" w:rsidP="0015169E">
      <w:pPr>
        <w:spacing w:after="240"/>
        <w:ind w:left="-720"/>
        <w:rPr>
          <w:rFonts w:cs="Arial"/>
          <w:color w:val="000000"/>
        </w:rPr>
      </w:pPr>
    </w:p>
    <w:p w:rsidR="00E27F7D" w:rsidRPr="002D2ACE" w:rsidRDefault="0015169E" w:rsidP="002D2ACE">
      <w:pPr>
        <w:spacing w:after="240"/>
        <w:ind w:left="-720"/>
        <w:rPr>
          <w:rFonts w:eastAsia="Times New Roman" w:cs="Times New Roman"/>
        </w:rPr>
      </w:pPr>
      <w:r>
        <w:rPr>
          <w:rFonts w:cs="Arial"/>
          <w:color w:val="000000"/>
        </w:rPr>
        <w:t xml:space="preserve">Mrs. Stirland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Administrator</w:t>
      </w:r>
      <w:r w:rsidR="00385D2E" w:rsidRPr="00385D2E">
        <w:rPr>
          <w:rFonts w:eastAsia="Times New Roman" w:cs="Times New Roman"/>
        </w:rPr>
        <w:br/>
      </w:r>
    </w:p>
    <w:sectPr w:rsidR="00E27F7D" w:rsidRPr="002D2ACE" w:rsidSect="001516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9E" w:rsidRDefault="0015169E" w:rsidP="00385D2E">
      <w:r>
        <w:separator/>
      </w:r>
    </w:p>
  </w:endnote>
  <w:endnote w:type="continuationSeparator" w:id="0">
    <w:p w:rsidR="0015169E" w:rsidRDefault="0015169E" w:rsidP="0038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9E" w:rsidRDefault="0015169E" w:rsidP="00385D2E">
      <w:r>
        <w:separator/>
      </w:r>
    </w:p>
  </w:footnote>
  <w:footnote w:type="continuationSeparator" w:id="0">
    <w:p w:rsidR="0015169E" w:rsidRDefault="0015169E" w:rsidP="00385D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9E" w:rsidRPr="00385D2E" w:rsidRDefault="0015169E" w:rsidP="00385D2E">
    <w:pPr>
      <w:pStyle w:val="Header"/>
      <w:jc w:val="right"/>
    </w:pPr>
    <w:hyperlink r:id="rId1" w:history="1">
      <w:r w:rsidRPr="00385D2E">
        <w:rPr>
          <w:rStyle w:val="Hyperlink"/>
        </w:rPr>
        <w:t>Carly.stirland@jordandistrict.org</w:t>
      </w:r>
    </w:hyperlink>
  </w:p>
  <w:p w:rsidR="0015169E" w:rsidRPr="00385D2E" w:rsidRDefault="0015169E" w:rsidP="00385D2E">
    <w:pPr>
      <w:pStyle w:val="Header"/>
      <w:jc w:val="right"/>
    </w:pPr>
    <w:r w:rsidRPr="00385D2E">
      <w:t>Stirlandtech.weebly.com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845"/>
    <w:multiLevelType w:val="multilevel"/>
    <w:tmpl w:val="448A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3711D"/>
    <w:multiLevelType w:val="hybridMultilevel"/>
    <w:tmpl w:val="80D62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A27AA"/>
    <w:multiLevelType w:val="hybridMultilevel"/>
    <w:tmpl w:val="C2805D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2E"/>
    <w:rsid w:val="0015169E"/>
    <w:rsid w:val="002D2ACE"/>
    <w:rsid w:val="00385D2E"/>
    <w:rsid w:val="00720745"/>
    <w:rsid w:val="00E2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7E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D2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85D2E"/>
  </w:style>
  <w:style w:type="character" w:styleId="Hyperlink">
    <w:name w:val="Hyperlink"/>
    <w:basedOn w:val="DefaultParagraphFont"/>
    <w:uiPriority w:val="99"/>
    <w:unhideWhenUsed/>
    <w:rsid w:val="00385D2E"/>
    <w:rPr>
      <w:color w:val="0000FF"/>
      <w:u w:val="single"/>
    </w:rPr>
  </w:style>
  <w:style w:type="paragraph" w:styleId="ListParagraph">
    <w:name w:val="List Paragraph"/>
    <w:basedOn w:val="Normal"/>
    <w:uiPriority w:val="34"/>
    <w:qFormat/>
    <w:rsid w:val="00385D2E"/>
    <w:pPr>
      <w:ind w:left="720"/>
      <w:contextualSpacing/>
    </w:pPr>
  </w:style>
  <w:style w:type="character" w:styleId="FollowedHyperlink">
    <w:name w:val="FollowedHyperlink"/>
    <w:basedOn w:val="DefaultParagraphFont"/>
    <w:uiPriority w:val="99"/>
    <w:semiHidden/>
    <w:unhideWhenUsed/>
    <w:rsid w:val="00385D2E"/>
    <w:rPr>
      <w:color w:val="800080" w:themeColor="followedHyperlink"/>
      <w:u w:val="single"/>
    </w:rPr>
  </w:style>
  <w:style w:type="paragraph" w:styleId="Header">
    <w:name w:val="header"/>
    <w:basedOn w:val="Normal"/>
    <w:link w:val="HeaderChar"/>
    <w:uiPriority w:val="99"/>
    <w:unhideWhenUsed/>
    <w:rsid w:val="00385D2E"/>
    <w:pPr>
      <w:tabs>
        <w:tab w:val="center" w:pos="4320"/>
        <w:tab w:val="right" w:pos="8640"/>
      </w:tabs>
    </w:pPr>
  </w:style>
  <w:style w:type="character" w:customStyle="1" w:styleId="HeaderChar">
    <w:name w:val="Header Char"/>
    <w:basedOn w:val="DefaultParagraphFont"/>
    <w:link w:val="Header"/>
    <w:uiPriority w:val="99"/>
    <w:rsid w:val="00385D2E"/>
  </w:style>
  <w:style w:type="paragraph" w:styleId="Footer">
    <w:name w:val="footer"/>
    <w:basedOn w:val="Normal"/>
    <w:link w:val="FooterChar"/>
    <w:uiPriority w:val="99"/>
    <w:unhideWhenUsed/>
    <w:rsid w:val="00385D2E"/>
    <w:pPr>
      <w:tabs>
        <w:tab w:val="center" w:pos="4320"/>
        <w:tab w:val="right" w:pos="8640"/>
      </w:tabs>
    </w:pPr>
  </w:style>
  <w:style w:type="character" w:customStyle="1" w:styleId="FooterChar">
    <w:name w:val="Footer Char"/>
    <w:basedOn w:val="DefaultParagraphFont"/>
    <w:link w:val="Footer"/>
    <w:uiPriority w:val="99"/>
    <w:rsid w:val="00385D2E"/>
  </w:style>
  <w:style w:type="table" w:styleId="TableGrid">
    <w:name w:val="Table Grid"/>
    <w:basedOn w:val="TableNormal"/>
    <w:uiPriority w:val="59"/>
    <w:rsid w:val="0038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D2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85D2E"/>
  </w:style>
  <w:style w:type="character" w:styleId="Hyperlink">
    <w:name w:val="Hyperlink"/>
    <w:basedOn w:val="DefaultParagraphFont"/>
    <w:uiPriority w:val="99"/>
    <w:unhideWhenUsed/>
    <w:rsid w:val="00385D2E"/>
    <w:rPr>
      <w:color w:val="0000FF"/>
      <w:u w:val="single"/>
    </w:rPr>
  </w:style>
  <w:style w:type="paragraph" w:styleId="ListParagraph">
    <w:name w:val="List Paragraph"/>
    <w:basedOn w:val="Normal"/>
    <w:uiPriority w:val="34"/>
    <w:qFormat/>
    <w:rsid w:val="00385D2E"/>
    <w:pPr>
      <w:ind w:left="720"/>
      <w:contextualSpacing/>
    </w:pPr>
  </w:style>
  <w:style w:type="character" w:styleId="FollowedHyperlink">
    <w:name w:val="FollowedHyperlink"/>
    <w:basedOn w:val="DefaultParagraphFont"/>
    <w:uiPriority w:val="99"/>
    <w:semiHidden/>
    <w:unhideWhenUsed/>
    <w:rsid w:val="00385D2E"/>
    <w:rPr>
      <w:color w:val="800080" w:themeColor="followedHyperlink"/>
      <w:u w:val="single"/>
    </w:rPr>
  </w:style>
  <w:style w:type="paragraph" w:styleId="Header">
    <w:name w:val="header"/>
    <w:basedOn w:val="Normal"/>
    <w:link w:val="HeaderChar"/>
    <w:uiPriority w:val="99"/>
    <w:unhideWhenUsed/>
    <w:rsid w:val="00385D2E"/>
    <w:pPr>
      <w:tabs>
        <w:tab w:val="center" w:pos="4320"/>
        <w:tab w:val="right" w:pos="8640"/>
      </w:tabs>
    </w:pPr>
  </w:style>
  <w:style w:type="character" w:customStyle="1" w:styleId="HeaderChar">
    <w:name w:val="Header Char"/>
    <w:basedOn w:val="DefaultParagraphFont"/>
    <w:link w:val="Header"/>
    <w:uiPriority w:val="99"/>
    <w:rsid w:val="00385D2E"/>
  </w:style>
  <w:style w:type="paragraph" w:styleId="Footer">
    <w:name w:val="footer"/>
    <w:basedOn w:val="Normal"/>
    <w:link w:val="FooterChar"/>
    <w:uiPriority w:val="99"/>
    <w:unhideWhenUsed/>
    <w:rsid w:val="00385D2E"/>
    <w:pPr>
      <w:tabs>
        <w:tab w:val="center" w:pos="4320"/>
        <w:tab w:val="right" w:pos="8640"/>
      </w:tabs>
    </w:pPr>
  </w:style>
  <w:style w:type="character" w:customStyle="1" w:styleId="FooterChar">
    <w:name w:val="Footer Char"/>
    <w:basedOn w:val="DefaultParagraphFont"/>
    <w:link w:val="Footer"/>
    <w:uiPriority w:val="99"/>
    <w:rsid w:val="00385D2E"/>
  </w:style>
  <w:style w:type="table" w:styleId="TableGrid">
    <w:name w:val="Table Grid"/>
    <w:basedOn w:val="TableNormal"/>
    <w:uiPriority w:val="59"/>
    <w:rsid w:val="0038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5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carly.stirland@jordandistrict.org" TargetMode="External"/><Relationship Id="rId10" Type="http://schemas.openxmlformats.org/officeDocument/2006/relationships/hyperlink" Target="http://www.stirlandtech.weebl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arly.stirland@jordan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611</Words>
  <Characters>3484</Characters>
  <Application>Microsoft Macintosh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Stirland</dc:creator>
  <cp:keywords/>
  <dc:description/>
  <cp:lastModifiedBy>Carly Stirland</cp:lastModifiedBy>
  <cp:revision>1</cp:revision>
  <cp:lastPrinted>2015-08-21T17:29:00Z</cp:lastPrinted>
  <dcterms:created xsi:type="dcterms:W3CDTF">2015-08-21T17:01:00Z</dcterms:created>
  <dcterms:modified xsi:type="dcterms:W3CDTF">2015-08-21T17:29:00Z</dcterms:modified>
</cp:coreProperties>
</file>